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33011" w14:textId="77777777" w:rsidR="00F46F7C" w:rsidRDefault="00F46F7C" w:rsidP="00935502">
      <w:pPr>
        <w:pStyle w:val="Heading1"/>
        <w:rPr>
          <w:rFonts w:eastAsia="Times New Roman"/>
        </w:rPr>
      </w:pPr>
    </w:p>
    <w:p w14:paraId="2BA7DA36" w14:textId="77777777" w:rsidR="00F46F7C" w:rsidRDefault="00F46F7C" w:rsidP="00F0752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6B21E2" w14:textId="77777777" w:rsidR="00F46F7C" w:rsidRDefault="00F46F7C" w:rsidP="00F0752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5FFB3E4" w14:textId="77777777" w:rsidR="00F46F7C" w:rsidRDefault="00F46F7C" w:rsidP="00F0752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A51509" w14:textId="77777777" w:rsidR="00F46F7C" w:rsidRDefault="00F46F7C" w:rsidP="00F0752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24C0A0" w14:textId="77777777" w:rsidR="00F46F7C" w:rsidRDefault="00F46F7C" w:rsidP="00F0752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FEA978" w14:textId="77777777" w:rsidR="00F46F7C" w:rsidRDefault="00F46F7C" w:rsidP="00F0752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B8374A" w14:textId="77777777" w:rsidR="00F46F7C" w:rsidRDefault="00F46F7C" w:rsidP="00F0752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B2DCB6D" w14:textId="77777777" w:rsidR="00F46F7C" w:rsidRDefault="00F46F7C" w:rsidP="00F0752E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E2019F" w14:textId="77777777" w:rsidR="00CE2298" w:rsidRDefault="00CE2298" w:rsidP="00F0752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2298">
        <w:rPr>
          <w:rFonts w:ascii="Times New Roman" w:eastAsia="Times New Roman" w:hAnsi="Times New Roman" w:cs="Times New Roman"/>
          <w:sz w:val="24"/>
          <w:szCs w:val="24"/>
        </w:rPr>
        <w:t>Economic Discussion</w:t>
      </w:r>
    </w:p>
    <w:p w14:paraId="1764EF41" w14:textId="77777777" w:rsidR="00CE2298" w:rsidRDefault="00CE2298" w:rsidP="00F0752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Author’s Name</w:t>
      </w:r>
    </w:p>
    <w:p w14:paraId="163B56D3" w14:textId="77777777" w:rsidR="00CE2298" w:rsidRDefault="00CE2298" w:rsidP="00F0752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Institutional Affiliation</w:t>
      </w:r>
    </w:p>
    <w:p w14:paraId="7D7E97B1" w14:textId="77777777" w:rsidR="00CE2298" w:rsidRDefault="00CE2298" w:rsidP="00F0752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Instructor</w:t>
      </w:r>
    </w:p>
    <w:p w14:paraId="7C8E6698" w14:textId="77777777" w:rsidR="00CE2298" w:rsidRDefault="00CE2298" w:rsidP="00F0752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</w:t>
      </w:r>
    </w:p>
    <w:p w14:paraId="7E02DAD0" w14:textId="77777777" w:rsidR="00CE2298" w:rsidRPr="00CE2298" w:rsidRDefault="00CE2298" w:rsidP="00F0752E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E9158AB" w14:textId="77777777" w:rsidR="00B50515" w:rsidRPr="00F0752E" w:rsidRDefault="009F52BF" w:rsidP="00F0752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051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To what extent should the government influence the economy of a democracy such as the United States? Support your position with concepts from the readings.</w:t>
      </w:r>
    </w:p>
    <w:p w14:paraId="390382BF" w14:textId="77777777" w:rsidR="00607EF0" w:rsidRDefault="009F52BF" w:rsidP="00F0752E">
      <w:pPr>
        <w:pStyle w:val="NormalWeb"/>
        <w:shd w:val="clear" w:color="auto" w:fill="FFFFFF"/>
        <w:spacing w:before="0" w:beforeAutospacing="0" w:after="240" w:afterAutospacing="0" w:line="480" w:lineRule="auto"/>
        <w:ind w:firstLine="720"/>
        <w:jc w:val="both"/>
        <w:textAlignment w:val="baseline"/>
      </w:pPr>
      <w:r>
        <w:t>The g</w:t>
      </w:r>
      <w:r w:rsidRPr="00B50515">
        <w:t xml:space="preserve">overnment </w:t>
      </w:r>
      <w:r w:rsidR="008C4FF5">
        <w:t xml:space="preserve">should </w:t>
      </w:r>
      <w:r w:rsidRPr="00B50515">
        <w:t xml:space="preserve">influence the </w:t>
      </w:r>
      <w:r w:rsidR="0044453F">
        <w:t>economy to the extent that it puts the</w:t>
      </w:r>
      <w:r w:rsidRPr="00B50515">
        <w:t xml:space="preserve"> </w:t>
      </w:r>
      <w:r w:rsidR="008C4FF5" w:rsidRPr="00B50515">
        <w:t>customers</w:t>
      </w:r>
      <w:r w:rsidR="0044453F">
        <w:t xml:space="preserve"> at an advantage. At the same time, it assists </w:t>
      </w:r>
      <w:r w:rsidR="00307EC1">
        <w:t xml:space="preserve">in promoting sustainable development, education, clothing, </w:t>
      </w:r>
      <w:r w:rsidR="004D58ED">
        <w:t>housing</w:t>
      </w:r>
      <w:r w:rsidR="00976CF2">
        <w:t>, food, etc.</w:t>
      </w:r>
      <w:r w:rsidRPr="00B50515">
        <w:t xml:space="preserve"> Government must </w:t>
      </w:r>
      <w:r w:rsidR="004D58ED">
        <w:t xml:space="preserve">also ensure that </w:t>
      </w:r>
      <w:r w:rsidRPr="00B50515">
        <w:t xml:space="preserve">economic </w:t>
      </w:r>
      <w:r w:rsidR="004D58ED" w:rsidRPr="00B50515">
        <w:t>well-being</w:t>
      </w:r>
      <w:r w:rsidRPr="00B50515">
        <w:t xml:space="preserve"> is most </w:t>
      </w:r>
      <w:r w:rsidR="00C83959" w:rsidRPr="00B50515">
        <w:t>essential</w:t>
      </w:r>
      <w:r w:rsidRPr="00B50515">
        <w:t xml:space="preserve"> and </w:t>
      </w:r>
      <w:r w:rsidR="00C83959">
        <w:t xml:space="preserve">stimulate the economy to </w:t>
      </w:r>
      <w:r w:rsidRPr="00B50515">
        <w:t xml:space="preserve">the </w:t>
      </w:r>
      <w:r w:rsidR="00C83959" w:rsidRPr="00B50515">
        <w:t>degree</w:t>
      </w:r>
      <w:r w:rsidR="00C83959">
        <w:t xml:space="preserve"> that</w:t>
      </w:r>
      <w:r w:rsidRPr="00B50515">
        <w:t xml:space="preserve"> drives tremendous </w:t>
      </w:r>
      <w:r w:rsidR="009769BB" w:rsidRPr="00B50515">
        <w:t>comprehensive</w:t>
      </w:r>
      <w:r w:rsidR="009008FA">
        <w:t xml:space="preserve"> growth, </w:t>
      </w:r>
      <w:r w:rsidR="009008FA" w:rsidRPr="00B50515">
        <w:t>forex constancy</w:t>
      </w:r>
      <w:r w:rsidR="009008FA">
        <w:t>, higher GDP per capita</w:t>
      </w:r>
      <w:r w:rsidRPr="00B50515">
        <w:t xml:space="preserve">, </w:t>
      </w:r>
      <w:r w:rsidR="009008FA" w:rsidRPr="00B50515">
        <w:t>greater</w:t>
      </w:r>
      <w:r w:rsidR="009008FA">
        <w:t xml:space="preserve"> chances of</w:t>
      </w:r>
      <w:r w:rsidRPr="00B50515">
        <w:t xml:space="preserve"> employment, and lower </w:t>
      </w:r>
      <w:r w:rsidR="009008FA" w:rsidRPr="00B50515">
        <w:t>price increases</w:t>
      </w:r>
      <w:r w:rsidRPr="00B50515">
        <w:t>.</w:t>
      </w:r>
      <w:r w:rsidR="006A6D9D">
        <w:t xml:space="preserve"> </w:t>
      </w:r>
      <w:r w:rsidR="00221AFA">
        <w:t>Robust</w:t>
      </w:r>
      <w:r w:rsidR="006A6D9D">
        <w:t xml:space="preserve"> economic growth ensures higher salaries and job opportunities for citizens and also higher business profits</w:t>
      </w:r>
      <w:r w:rsidR="00B34B0C">
        <w:t xml:space="preserve"> (</w:t>
      </w:r>
      <w:r w:rsidR="00B34B0C" w:rsidRPr="00396CE4">
        <w:rPr>
          <w:shd w:val="clear" w:color="auto" w:fill="FFFFFF"/>
        </w:rPr>
        <w:t>De Mesqu</w:t>
      </w:r>
      <w:r w:rsidR="00B34B0C">
        <w:rPr>
          <w:shd w:val="clear" w:color="auto" w:fill="FFFFFF"/>
        </w:rPr>
        <w:t>ita &amp; Downs, 2019</w:t>
      </w:r>
      <w:r w:rsidR="00B34B0C">
        <w:t>)</w:t>
      </w:r>
      <w:r w:rsidR="006A6D9D">
        <w:t>.</w:t>
      </w:r>
      <w:r w:rsidR="00C841FC">
        <w:t xml:space="preserve"> When businesses incur high rates of profit, the stock market also does well. This </w:t>
      </w:r>
      <w:r w:rsidR="00221AFA">
        <w:t>maintains general economic growth for the country with benefits all around.</w:t>
      </w:r>
    </w:p>
    <w:p w14:paraId="56BB9F12" w14:textId="77777777" w:rsidR="00221AFA" w:rsidRDefault="009F52BF" w:rsidP="00F0752E">
      <w:pPr>
        <w:pStyle w:val="NormalWeb"/>
        <w:shd w:val="clear" w:color="auto" w:fill="FFFFFF"/>
        <w:spacing w:before="0" w:beforeAutospacing="0" w:after="240" w:afterAutospacing="0" w:line="480" w:lineRule="auto"/>
        <w:ind w:firstLine="720"/>
        <w:jc w:val="both"/>
        <w:textAlignment w:val="baseline"/>
      </w:pPr>
      <w:r>
        <w:t>The government could also control the monetary policy by regulating</w:t>
      </w:r>
      <w:r w:rsidR="00DD6447">
        <w:t xml:space="preserve"> the cost of borrowing money by raising or lowering the interest rates</w:t>
      </w:r>
      <w:r w:rsidR="004961EC">
        <w:t xml:space="preserve">, managing the monetary supply, and </w:t>
      </w:r>
      <w:r w:rsidR="00F424EC">
        <w:t xml:space="preserve">regulating </w:t>
      </w:r>
      <w:r w:rsidR="004961EC">
        <w:t>the use of credit.</w:t>
      </w:r>
      <w:r w:rsidR="00F424EC">
        <w:t xml:space="preserve"> Additionally, the government can also </w:t>
      </w:r>
      <w:r w:rsidR="00E5107F">
        <w:t>look into the fiscal policies by adjusting</w:t>
      </w:r>
      <w:r w:rsidR="00F424EC">
        <w:t xml:space="preserve"> </w:t>
      </w:r>
      <w:r w:rsidR="00CF2359">
        <w:t xml:space="preserve">expenditure, tax rates or </w:t>
      </w:r>
      <w:r w:rsidR="00527C19">
        <w:t xml:space="preserve">employ </w:t>
      </w:r>
      <w:r w:rsidR="00CF2359">
        <w:t xml:space="preserve">tax </w:t>
      </w:r>
      <w:r w:rsidR="00527C19">
        <w:t>incentives.</w:t>
      </w:r>
      <w:r w:rsidR="00A54701">
        <w:t xml:space="preserve"> The government can employ fiscal and monetary policies to </w:t>
      </w:r>
      <w:r w:rsidR="007E3A46">
        <w:t xml:space="preserve">slow down or ramp up the speed of the economy's growth rate. In turn, these actions will impact the </w:t>
      </w:r>
      <w:r w:rsidR="002F11DB">
        <w:t>levels of employment rates and prices in the country.</w:t>
      </w:r>
    </w:p>
    <w:p w14:paraId="76D24C87" w14:textId="77777777" w:rsidR="00FD659D" w:rsidRDefault="009F52BF" w:rsidP="00F0752E">
      <w:pPr>
        <w:pStyle w:val="NormalWeb"/>
        <w:shd w:val="clear" w:color="auto" w:fill="FFFFFF"/>
        <w:spacing w:before="0" w:beforeAutospacing="0" w:after="240" w:afterAutospacing="0" w:line="480" w:lineRule="auto"/>
        <w:ind w:firstLine="720"/>
        <w:jc w:val="both"/>
        <w:textAlignment w:val="baseline"/>
      </w:pPr>
      <w:r>
        <w:t xml:space="preserve">The government could also </w:t>
      </w:r>
      <w:r w:rsidR="007C3E3F">
        <w:t>increase the cou</w:t>
      </w:r>
      <w:bookmarkStart w:id="0" w:name="_GoBack"/>
      <w:bookmarkEnd w:id="0"/>
      <w:r w:rsidR="007C3E3F">
        <w:t xml:space="preserve">ntry's money supply and </w:t>
      </w:r>
      <w:r w:rsidR="00CB133E">
        <w:t xml:space="preserve">heighten </w:t>
      </w:r>
      <w:r w:rsidR="007C3E3F">
        <w:t>its spending and cut taxes on goods to encourage people to spend more</w:t>
      </w:r>
      <w:r w:rsidR="00B34B0C">
        <w:t xml:space="preserve"> (</w:t>
      </w:r>
      <w:r w:rsidR="00B34B0C" w:rsidRPr="00396CE4">
        <w:rPr>
          <w:shd w:val="clear" w:color="auto" w:fill="FFFFFF"/>
        </w:rPr>
        <w:t>Glaese</w:t>
      </w:r>
      <w:r w:rsidR="00B34B0C">
        <w:rPr>
          <w:shd w:val="clear" w:color="auto" w:fill="FFFFFF"/>
        </w:rPr>
        <w:t>r &amp; Gottlieb, 2018</w:t>
      </w:r>
      <w:r w:rsidR="00B34B0C">
        <w:t>)</w:t>
      </w:r>
      <w:r w:rsidR="00CB133E">
        <w:t>.</w:t>
      </w:r>
      <w:r w:rsidR="007C3E3F">
        <w:t xml:space="preserve"> </w:t>
      </w:r>
      <w:r w:rsidR="00AA536D">
        <w:t xml:space="preserve">This will enhance monetary circulation in the country's economy and </w:t>
      </w:r>
      <w:r w:rsidR="00F32449">
        <w:t xml:space="preserve">ensure that every one of its citizens will be looked after. If the economy is steady and balanced, then the government will have </w:t>
      </w:r>
      <w:r w:rsidR="00835D28">
        <w:t>succeeded</w:t>
      </w:r>
      <w:r w:rsidR="00F32449">
        <w:t xml:space="preserve"> in influencing it</w:t>
      </w:r>
      <w:r w:rsidR="00835D28">
        <w:t>s economy to benefit all the factors that control a country's economy, such as businesses, consumers, and investors.</w:t>
      </w:r>
    </w:p>
    <w:p w14:paraId="7CCED2D2" w14:textId="3E57FEC0" w:rsidR="00F0752E" w:rsidRPr="00A33D4D" w:rsidRDefault="00F0752E" w:rsidP="00A33D4D">
      <w:pPr>
        <w:pStyle w:val="NormalWeb"/>
        <w:shd w:val="clear" w:color="auto" w:fill="FFFFFF"/>
        <w:spacing w:before="0" w:beforeAutospacing="0" w:after="240" w:afterAutospacing="0" w:line="480" w:lineRule="auto"/>
        <w:jc w:val="center"/>
        <w:textAlignment w:val="baseline"/>
        <w:rPr>
          <w:b/>
        </w:rPr>
      </w:pPr>
      <w:r w:rsidRPr="00A33D4D">
        <w:rPr>
          <w:b/>
        </w:rPr>
        <w:lastRenderedPageBreak/>
        <w:t>Reference</w:t>
      </w:r>
      <w:r w:rsidR="00935502">
        <w:rPr>
          <w:b/>
        </w:rPr>
        <w:t>s</w:t>
      </w:r>
    </w:p>
    <w:p w14:paraId="257AC531" w14:textId="77777777" w:rsidR="00396CE4" w:rsidRPr="00396CE4" w:rsidRDefault="00396CE4" w:rsidP="00A33D4D">
      <w:pPr>
        <w:pStyle w:val="NormalWeb"/>
        <w:shd w:val="clear" w:color="auto" w:fill="FFFFFF"/>
        <w:spacing w:before="0" w:beforeAutospacing="0" w:after="240" w:afterAutospacing="0" w:line="480" w:lineRule="auto"/>
        <w:ind w:left="720" w:hanging="720"/>
        <w:jc w:val="both"/>
        <w:textAlignment w:val="baseline"/>
        <w:rPr>
          <w:shd w:val="clear" w:color="auto" w:fill="FFFFFF"/>
        </w:rPr>
      </w:pPr>
      <w:r w:rsidRPr="00396CE4">
        <w:rPr>
          <w:shd w:val="clear" w:color="auto" w:fill="FFFFFF"/>
        </w:rPr>
        <w:t>De Mesqu</w:t>
      </w:r>
      <w:r w:rsidR="00D60398">
        <w:rPr>
          <w:shd w:val="clear" w:color="auto" w:fill="FFFFFF"/>
        </w:rPr>
        <w:t>ita, B. B., &amp; Downs, G. W. (2019</w:t>
      </w:r>
      <w:r w:rsidRPr="00396CE4">
        <w:rPr>
          <w:shd w:val="clear" w:color="auto" w:fill="FFFFFF"/>
        </w:rPr>
        <w:t>). Development and democracy. </w:t>
      </w:r>
      <w:r w:rsidRPr="00396CE4">
        <w:rPr>
          <w:i/>
          <w:iCs/>
          <w:shd w:val="clear" w:color="auto" w:fill="FFFFFF"/>
        </w:rPr>
        <w:t>Foreign Affairs</w:t>
      </w:r>
      <w:r w:rsidRPr="00396CE4">
        <w:rPr>
          <w:shd w:val="clear" w:color="auto" w:fill="FFFFFF"/>
        </w:rPr>
        <w:t>, 77-86.</w:t>
      </w:r>
    </w:p>
    <w:p w14:paraId="71EBA8DD" w14:textId="77777777" w:rsidR="00396CE4" w:rsidRPr="00396CE4" w:rsidRDefault="00396CE4" w:rsidP="00A33D4D">
      <w:pPr>
        <w:pStyle w:val="NormalWeb"/>
        <w:shd w:val="clear" w:color="auto" w:fill="FFFFFF"/>
        <w:spacing w:before="0" w:beforeAutospacing="0" w:after="240" w:afterAutospacing="0" w:line="480" w:lineRule="auto"/>
        <w:ind w:left="720" w:hanging="720"/>
        <w:jc w:val="both"/>
        <w:textAlignment w:val="baseline"/>
      </w:pPr>
      <w:r w:rsidRPr="00396CE4">
        <w:rPr>
          <w:shd w:val="clear" w:color="auto" w:fill="FFFFFF"/>
        </w:rPr>
        <w:t>Glaese</w:t>
      </w:r>
      <w:r w:rsidR="00D60398">
        <w:rPr>
          <w:shd w:val="clear" w:color="auto" w:fill="FFFFFF"/>
        </w:rPr>
        <w:t>r, E. L., &amp; Gottlieb, J. D. (201</w:t>
      </w:r>
      <w:r w:rsidRPr="00396CE4">
        <w:rPr>
          <w:shd w:val="clear" w:color="auto" w:fill="FFFFFF"/>
        </w:rPr>
        <w:t>8). </w:t>
      </w:r>
      <w:r w:rsidRPr="00396CE4">
        <w:rPr>
          <w:i/>
          <w:iCs/>
          <w:shd w:val="clear" w:color="auto" w:fill="FFFFFF"/>
        </w:rPr>
        <w:t>The economics of place-making policies</w:t>
      </w:r>
      <w:r w:rsidRPr="00396CE4">
        <w:rPr>
          <w:shd w:val="clear" w:color="auto" w:fill="FFFFFF"/>
        </w:rPr>
        <w:t> (No. w14373). National Bureau of Economic Research.</w:t>
      </w:r>
    </w:p>
    <w:p w14:paraId="78BA0BBC" w14:textId="77777777" w:rsidR="00DB4565" w:rsidRPr="00B50515" w:rsidRDefault="00DB4565" w:rsidP="00F0752E">
      <w:pPr>
        <w:pStyle w:val="NormalWeb"/>
        <w:shd w:val="clear" w:color="auto" w:fill="FFFFFF"/>
        <w:spacing w:before="0" w:beforeAutospacing="0" w:after="240" w:afterAutospacing="0" w:line="480" w:lineRule="auto"/>
        <w:jc w:val="both"/>
        <w:textAlignment w:val="baseline"/>
      </w:pPr>
    </w:p>
    <w:p w14:paraId="14612967" w14:textId="77777777" w:rsidR="002D4858" w:rsidRPr="00B50515" w:rsidRDefault="002D4858" w:rsidP="00F0752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D4858" w:rsidRPr="00B50515" w:rsidSect="00F46F7C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286D8" w14:textId="77777777" w:rsidR="002B33B7" w:rsidRDefault="002B33B7" w:rsidP="00F46F7C">
      <w:pPr>
        <w:spacing w:after="0" w:line="240" w:lineRule="auto"/>
      </w:pPr>
      <w:r>
        <w:separator/>
      </w:r>
    </w:p>
  </w:endnote>
  <w:endnote w:type="continuationSeparator" w:id="0">
    <w:p w14:paraId="4F2FF937" w14:textId="77777777" w:rsidR="002B33B7" w:rsidRDefault="002B33B7" w:rsidP="00F46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E026E" w14:textId="77777777" w:rsidR="002B33B7" w:rsidRDefault="002B33B7" w:rsidP="00F46F7C">
      <w:pPr>
        <w:spacing w:after="0" w:line="240" w:lineRule="auto"/>
      </w:pPr>
      <w:r>
        <w:separator/>
      </w:r>
    </w:p>
  </w:footnote>
  <w:footnote w:type="continuationSeparator" w:id="0">
    <w:p w14:paraId="2FC444A6" w14:textId="77777777" w:rsidR="002B33B7" w:rsidRDefault="002B33B7" w:rsidP="00F46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</w:rPr>
      <w:id w:val="124730254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8A0DAC8" w14:textId="7B3035D3" w:rsidR="00F46F7C" w:rsidRPr="00F0752E" w:rsidRDefault="00935502">
        <w:pPr>
          <w:pStyle w:val="Head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t xml:space="preserve">                                   </w:t>
        </w:r>
        <w:r w:rsidR="00F0752E" w:rsidRPr="00F0752E">
          <w:rPr>
            <w:rFonts w:ascii="Times New Roman" w:hAnsi="Times New Roman" w:cs="Times New Roman"/>
            <w:sz w:val="24"/>
          </w:rPr>
          <w:t xml:space="preserve"> </w:t>
        </w:r>
        <w:r w:rsidR="00F0752E">
          <w:rPr>
            <w:rFonts w:ascii="Times New Roman" w:hAnsi="Times New Roman" w:cs="Times New Roman"/>
            <w:sz w:val="24"/>
          </w:rPr>
          <w:t xml:space="preserve">                                                                                                                      </w:t>
        </w:r>
        <w:r w:rsidR="00F46F7C" w:rsidRPr="00F0752E">
          <w:rPr>
            <w:rFonts w:ascii="Times New Roman" w:hAnsi="Times New Roman" w:cs="Times New Roman"/>
            <w:sz w:val="24"/>
          </w:rPr>
          <w:fldChar w:fldCharType="begin"/>
        </w:r>
        <w:r w:rsidR="00F46F7C" w:rsidRPr="00F0752E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="00F46F7C" w:rsidRPr="00F0752E">
          <w:rPr>
            <w:rFonts w:ascii="Times New Roman" w:hAnsi="Times New Roman" w:cs="Times New Roman"/>
            <w:sz w:val="24"/>
          </w:rPr>
          <w:fldChar w:fldCharType="separate"/>
        </w:r>
        <w:r w:rsidR="00B34B0C">
          <w:rPr>
            <w:rFonts w:ascii="Times New Roman" w:hAnsi="Times New Roman" w:cs="Times New Roman"/>
            <w:noProof/>
            <w:sz w:val="24"/>
          </w:rPr>
          <w:t>3</w:t>
        </w:r>
        <w:r w:rsidR="00F46F7C" w:rsidRPr="00F0752E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1DF5D2E5" w14:textId="77777777" w:rsidR="00F46F7C" w:rsidRDefault="00F46F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F129A" w14:textId="731B3C79" w:rsidR="00F46F7C" w:rsidRPr="00F46F7C" w:rsidRDefault="00935502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</w:t>
    </w:r>
    <w:r w:rsidR="00F46F7C" w:rsidRPr="00935502">
      <w:rPr>
        <w:rFonts w:ascii="Times New Roman" w:hAnsi="Times New Roman" w:cs="Times New Roman"/>
        <w:color w:val="FF0000"/>
        <w:sz w:val="24"/>
        <w:szCs w:val="24"/>
      </w:rPr>
      <w:t xml:space="preserve">    </w:t>
    </w:r>
    <w:r w:rsidR="00F46F7C" w:rsidRPr="00935502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</w:t>
    </w:r>
    <w:r w:rsidR="00F46F7C" w:rsidRPr="00F46F7C">
      <w:rPr>
        <w:rFonts w:ascii="Times New Roman" w:hAnsi="Times New Roman" w:cs="Times New Roman"/>
        <w:sz w:val="24"/>
        <w:szCs w:val="24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EF0"/>
    <w:rsid w:val="0012178A"/>
    <w:rsid w:val="00221AFA"/>
    <w:rsid w:val="00296E16"/>
    <w:rsid w:val="002B33B7"/>
    <w:rsid w:val="002C1FE6"/>
    <w:rsid w:val="002D4858"/>
    <w:rsid w:val="002F11DB"/>
    <w:rsid w:val="00307EC1"/>
    <w:rsid w:val="00396CE4"/>
    <w:rsid w:val="0044453F"/>
    <w:rsid w:val="004961EC"/>
    <w:rsid w:val="004D58ED"/>
    <w:rsid w:val="00527C19"/>
    <w:rsid w:val="005539D9"/>
    <w:rsid w:val="00607EF0"/>
    <w:rsid w:val="006A6D9D"/>
    <w:rsid w:val="007C3E3F"/>
    <w:rsid w:val="007E3A46"/>
    <w:rsid w:val="00835D28"/>
    <w:rsid w:val="008C4FF5"/>
    <w:rsid w:val="009008FA"/>
    <w:rsid w:val="00935502"/>
    <w:rsid w:val="009769BB"/>
    <w:rsid w:val="00976CF2"/>
    <w:rsid w:val="009E5C03"/>
    <w:rsid w:val="009F52BF"/>
    <w:rsid w:val="00A33D4D"/>
    <w:rsid w:val="00A54701"/>
    <w:rsid w:val="00A7756B"/>
    <w:rsid w:val="00AA536D"/>
    <w:rsid w:val="00B34B0C"/>
    <w:rsid w:val="00B50515"/>
    <w:rsid w:val="00C83959"/>
    <w:rsid w:val="00C841FC"/>
    <w:rsid w:val="00CB133E"/>
    <w:rsid w:val="00CE2298"/>
    <w:rsid w:val="00CF2359"/>
    <w:rsid w:val="00D60398"/>
    <w:rsid w:val="00DB4565"/>
    <w:rsid w:val="00DD6447"/>
    <w:rsid w:val="00E5107F"/>
    <w:rsid w:val="00E751EF"/>
    <w:rsid w:val="00F0752E"/>
    <w:rsid w:val="00F32449"/>
    <w:rsid w:val="00F424EC"/>
    <w:rsid w:val="00F46F7C"/>
    <w:rsid w:val="00FD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A3C6D"/>
  <w15:chartTrackingRefBased/>
  <w15:docId w15:val="{BE02E702-DC6D-4A50-A58F-4FA0F60EE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55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7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">
    <w:name w:val="comp"/>
    <w:basedOn w:val="Normal"/>
    <w:rsid w:val="00DB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B456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6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F7C"/>
  </w:style>
  <w:style w:type="paragraph" w:styleId="Footer">
    <w:name w:val="footer"/>
    <w:basedOn w:val="Normal"/>
    <w:link w:val="FooterChar"/>
    <w:uiPriority w:val="99"/>
    <w:unhideWhenUsed/>
    <w:rsid w:val="00F46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F7C"/>
  </w:style>
  <w:style w:type="character" w:customStyle="1" w:styleId="Heading1Char">
    <w:name w:val="Heading 1 Char"/>
    <w:basedOn w:val="DefaultParagraphFont"/>
    <w:link w:val="Heading1"/>
    <w:uiPriority w:val="9"/>
    <w:rsid w:val="009355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Ldyia Ochieng</dc:creator>
  <cp:lastModifiedBy>user</cp:lastModifiedBy>
  <cp:revision>8</cp:revision>
  <dcterms:created xsi:type="dcterms:W3CDTF">2021-07-15T19:10:00Z</dcterms:created>
  <dcterms:modified xsi:type="dcterms:W3CDTF">2021-07-15T20:23:00Z</dcterms:modified>
</cp:coreProperties>
</file>